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A9" w:rsidRPr="00277BA9" w:rsidRDefault="00277BA9" w:rsidP="00277BA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ДОКУМЕНТЫ:</w:t>
      </w:r>
    </w:p>
    <w:p w:rsidR="00CE54AC" w:rsidRDefault="00FB7A9B" w:rsidP="00FB7A9B">
      <w:pPr>
        <w:jc w:val="both"/>
        <w:rPr>
          <w:sz w:val="20"/>
          <w:szCs w:val="20"/>
        </w:rPr>
      </w:pPr>
      <w:r w:rsidRPr="00FB7A9B">
        <w:rPr>
          <w:sz w:val="20"/>
          <w:szCs w:val="20"/>
        </w:rPr>
        <w:t xml:space="preserve">Федеральный закон от 12.01.1995 N 5-ФЗ "О ветеранах" </w:t>
      </w:r>
    </w:p>
    <w:p w:rsidR="001C473A" w:rsidRDefault="001C473A" w:rsidP="00FB7A9B">
      <w:pPr>
        <w:jc w:val="both"/>
        <w:rPr>
          <w:sz w:val="20"/>
          <w:szCs w:val="20"/>
        </w:rPr>
      </w:pPr>
      <w:r w:rsidRPr="001C473A">
        <w:rPr>
          <w:sz w:val="20"/>
          <w:szCs w:val="20"/>
        </w:rPr>
        <w:t>Федеральный Закон от 17.09.1999 № 178-ФЗ «О государственной социальной помощи»</w:t>
      </w:r>
    </w:p>
    <w:p w:rsidR="001C473A" w:rsidRDefault="001C473A" w:rsidP="00FB7A9B">
      <w:pPr>
        <w:jc w:val="both"/>
        <w:rPr>
          <w:sz w:val="20"/>
          <w:szCs w:val="20"/>
        </w:rPr>
      </w:pPr>
      <w:r w:rsidRPr="001C473A">
        <w:rPr>
          <w:sz w:val="20"/>
          <w:szCs w:val="20"/>
        </w:rPr>
        <w:t>Постановление Правительства Российской Федерации от 07.04.2008 № 240 «О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изделиями»</w:t>
      </w:r>
    </w:p>
    <w:p w:rsidR="001C473A" w:rsidRDefault="001C473A" w:rsidP="00CE54AC">
      <w:pPr>
        <w:jc w:val="both"/>
        <w:rPr>
          <w:sz w:val="20"/>
          <w:szCs w:val="20"/>
        </w:rPr>
      </w:pPr>
      <w:r w:rsidRPr="001C473A">
        <w:rPr>
          <w:sz w:val="20"/>
          <w:szCs w:val="20"/>
        </w:rPr>
        <w:t>Закон</w:t>
      </w:r>
      <w:r>
        <w:rPr>
          <w:sz w:val="20"/>
          <w:szCs w:val="20"/>
        </w:rPr>
        <w:t xml:space="preserve"> Красноярского</w:t>
      </w:r>
      <w:r w:rsidRPr="001C473A">
        <w:rPr>
          <w:sz w:val="20"/>
          <w:szCs w:val="20"/>
        </w:rPr>
        <w:t xml:space="preserve"> края от 25.03.2010 № 10-4487 «О порядке обеспечения жильем ветеранов, инвалидов и семей, имеющих детей-инвалидов, нуждающихся в улучшении жилищных условий»</w:t>
      </w:r>
    </w:p>
    <w:p w:rsidR="00CE54AC" w:rsidRDefault="001C473A" w:rsidP="001C473A">
      <w:pPr>
        <w:jc w:val="both"/>
        <w:rPr>
          <w:sz w:val="20"/>
          <w:szCs w:val="20"/>
        </w:rPr>
      </w:pPr>
      <w:r w:rsidRPr="001C473A">
        <w:rPr>
          <w:sz w:val="20"/>
          <w:szCs w:val="20"/>
        </w:rPr>
        <w:t>Постановление Правительства Красноярского края от 27.04.2010</w:t>
      </w:r>
      <w:r>
        <w:rPr>
          <w:sz w:val="20"/>
          <w:szCs w:val="20"/>
        </w:rPr>
        <w:t xml:space="preserve"> </w:t>
      </w:r>
      <w:r w:rsidRPr="001C473A">
        <w:rPr>
          <w:sz w:val="20"/>
          <w:szCs w:val="20"/>
        </w:rPr>
        <w:t>№ 223-п (ред. от 14.02.2017) «О льготном проезде отдельных категорий граждан в общественном транспорте»</w:t>
      </w:r>
    </w:p>
    <w:p w:rsidR="00FB7A9B" w:rsidRDefault="00FB7A9B" w:rsidP="00107928">
      <w:pPr>
        <w:jc w:val="center"/>
        <w:rPr>
          <w:sz w:val="20"/>
          <w:szCs w:val="20"/>
        </w:rPr>
      </w:pPr>
    </w:p>
    <w:p w:rsidR="001A0A8C" w:rsidRDefault="001A0A8C" w:rsidP="00107928">
      <w:pPr>
        <w:jc w:val="center"/>
        <w:rPr>
          <w:sz w:val="20"/>
          <w:szCs w:val="20"/>
        </w:rPr>
      </w:pPr>
    </w:p>
    <w:p w:rsidR="001A0A8C" w:rsidRDefault="001A0A8C" w:rsidP="00107928">
      <w:pPr>
        <w:jc w:val="center"/>
        <w:rPr>
          <w:sz w:val="20"/>
          <w:szCs w:val="20"/>
        </w:rPr>
      </w:pPr>
    </w:p>
    <w:p w:rsidR="001A0A8C" w:rsidRDefault="001A0A8C" w:rsidP="00107928">
      <w:pPr>
        <w:jc w:val="center"/>
        <w:rPr>
          <w:sz w:val="20"/>
          <w:szCs w:val="20"/>
        </w:rPr>
      </w:pPr>
    </w:p>
    <w:p w:rsidR="001A0A8C" w:rsidRDefault="001A0A8C" w:rsidP="00107928">
      <w:pPr>
        <w:jc w:val="center"/>
        <w:rPr>
          <w:sz w:val="20"/>
          <w:szCs w:val="20"/>
        </w:rPr>
      </w:pPr>
    </w:p>
    <w:p w:rsidR="001A0A8C" w:rsidRDefault="001A0A8C" w:rsidP="00107928">
      <w:pPr>
        <w:jc w:val="center"/>
        <w:rPr>
          <w:sz w:val="20"/>
          <w:szCs w:val="20"/>
        </w:rPr>
      </w:pPr>
    </w:p>
    <w:p w:rsidR="001A0A8C" w:rsidRDefault="001A0A8C" w:rsidP="00107928">
      <w:pPr>
        <w:jc w:val="center"/>
        <w:rPr>
          <w:sz w:val="20"/>
          <w:szCs w:val="20"/>
        </w:rPr>
      </w:pPr>
    </w:p>
    <w:p w:rsidR="00FB7A9B" w:rsidRDefault="00FB7A9B" w:rsidP="00107928">
      <w:pPr>
        <w:jc w:val="center"/>
        <w:rPr>
          <w:sz w:val="20"/>
          <w:szCs w:val="20"/>
        </w:rPr>
      </w:pPr>
    </w:p>
    <w:p w:rsidR="008C54CD" w:rsidRPr="004B176C" w:rsidRDefault="00FB7A9B" w:rsidP="00107928">
      <w:pPr>
        <w:jc w:val="center"/>
        <w:rPr>
          <w:sz w:val="24"/>
          <w:szCs w:val="24"/>
        </w:rPr>
      </w:pPr>
      <w:r w:rsidRPr="00FB7A9B">
        <w:rPr>
          <w:sz w:val="20"/>
          <w:szCs w:val="20"/>
        </w:rPr>
        <w:lastRenderedPageBreak/>
        <w:t xml:space="preserve"> </w:t>
      </w:r>
      <w:proofErr w:type="gramStart"/>
      <w:r w:rsidR="002C53D0" w:rsidRPr="004B176C">
        <w:rPr>
          <w:sz w:val="24"/>
          <w:szCs w:val="24"/>
        </w:rPr>
        <w:t>Меры социальной поддержки в Российской Федерации — мероприятия, проводимые органами социальной защиты в рамках социальной политики в России, направленные на предоставление отдельным категориям граждан помощи в соответствии с законодательными и правовыми актами Российской Федерации.</w:t>
      </w:r>
      <w:proofErr w:type="gramEnd"/>
    </w:p>
    <w:tbl>
      <w:tblPr>
        <w:tblpPr w:leftFromText="180" w:rightFromText="180" w:vertAnchor="page" w:horzAnchor="margin" w:tblpXSpec="center" w:tblpY="3871"/>
        <w:tblW w:w="51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543"/>
      </w:tblGrid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ФИО руководителя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53D0" w:rsidRPr="009B4E6F" w:rsidRDefault="009B4E6F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Подобулкина Татьяна Владимировна</w:t>
            </w:r>
          </w:p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(прием граждан: среда с 8-00 по 17-00)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ФАКС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83916421002, 83916421344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Телефоны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Default="002C53D0" w:rsidP="004B17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руководитель-83916421344, </w:t>
            </w:r>
          </w:p>
          <w:p w:rsidR="002C53D0" w:rsidRDefault="002C53D0" w:rsidP="004B17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единое окно, 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-83916421476, </w:t>
            </w:r>
          </w:p>
          <w:p w:rsidR="002C53D0" w:rsidRPr="008C54CD" w:rsidRDefault="002C53D0" w:rsidP="004B176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специалисты-83916421002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8712C9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" w:history="1">
              <w:r w:rsidR="002C53D0" w:rsidRPr="008C54CD">
                <w:rPr>
                  <w:rFonts w:ascii="Verdana" w:eastAsia="Times New Roman" w:hAnsi="Verdana" w:cs="Times New Roman"/>
                  <w:b/>
                  <w:bCs/>
                  <w:color w:val="2B7E7E"/>
                  <w:sz w:val="16"/>
                  <w:szCs w:val="16"/>
                  <w:u w:val="single"/>
                  <w:lang w:eastAsia="ru-RU"/>
                </w:rPr>
                <w:t>uszn_tas@krasmail.ru</w:t>
              </w:r>
            </w:hyperlink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Сайт управления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Pr="002C53D0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2C53D0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http://uszn-taseevo.ucoz.net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53D0" w:rsidRPr="002C53D0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663770 Красноярский край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с</w:t>
            </w:r>
            <w:proofErr w:type="gramStart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.Т</w:t>
            </w:r>
            <w:proofErr w:type="gramEnd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асеево</w:t>
            </w:r>
            <w:proofErr w:type="spellEnd"/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 xml:space="preserve"> ул. Мичурина, д.7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Режим работы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8:00-17:00; обед 13:00-14:00; суббота, воскресенье-выходной</w:t>
            </w:r>
          </w:p>
        </w:tc>
      </w:tr>
      <w:tr w:rsidR="002C53D0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График приема граждан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9:00-17:00</w:t>
            </w:r>
          </w:p>
        </w:tc>
      </w:tr>
      <w:tr w:rsidR="004B176C" w:rsidRPr="008C54CD" w:rsidTr="004B176C">
        <w:trPr>
          <w:trHeight w:val="150"/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Подведомственное учреждение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4CD" w:rsidRPr="008C54CD" w:rsidRDefault="002C53D0" w:rsidP="004B176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54C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Муниципальное бюджетное учреждение </w:t>
            </w:r>
            <w:hyperlink r:id="rId8" w:history="1">
              <w:r w:rsidRPr="008C54CD">
                <w:rPr>
                  <w:rFonts w:ascii="Verdana" w:eastAsia="Times New Roman" w:hAnsi="Verdana" w:cs="Times New Roman"/>
                  <w:color w:val="2B7E7E"/>
                  <w:sz w:val="18"/>
                  <w:szCs w:val="18"/>
                  <w:u w:val="single"/>
                  <w:lang w:eastAsia="ru-RU"/>
                </w:rPr>
                <w:t>"Комплексный центр социального обслуживания населения Тасеевского района"</w:t>
              </w:r>
            </w:hyperlink>
          </w:p>
        </w:tc>
      </w:tr>
    </w:tbl>
    <w:p w:rsidR="002C53D0" w:rsidRDefault="002C53D0" w:rsidP="00107928">
      <w:pPr>
        <w:jc w:val="center"/>
      </w:pPr>
    </w:p>
    <w:p w:rsidR="004B176C" w:rsidRDefault="00592C2F" w:rsidP="00592C2F">
      <w:pPr>
        <w:jc w:val="center"/>
      </w:pPr>
      <w:r>
        <w:t>Записаться на прием можно:</w:t>
      </w:r>
    </w:p>
    <w:p w:rsidR="00592C2F" w:rsidRDefault="00592C2F" w:rsidP="00592C2F">
      <w:pPr>
        <w:jc w:val="both"/>
      </w:pPr>
      <w:r>
        <w:t>-по телефонам -83916421476 или 83916421002</w:t>
      </w:r>
    </w:p>
    <w:p w:rsidR="00592C2F" w:rsidRDefault="00592C2F" w:rsidP="00592C2F">
      <w:pPr>
        <w:jc w:val="both"/>
      </w:pPr>
      <w:r>
        <w:t>-на сайте УСЗН -</w:t>
      </w:r>
      <w:r w:rsidRPr="00592C2F">
        <w:t xml:space="preserve"> </w:t>
      </w:r>
      <w:hyperlink r:id="rId9" w:history="1">
        <w:r w:rsidRPr="00592C2F">
          <w:rPr>
            <w:rStyle w:val="a9"/>
            <w:color w:val="auto"/>
            <w:u w:val="none"/>
          </w:rPr>
          <w:t>http://uszn-taseevo.ucoz.net</w:t>
        </w:r>
      </w:hyperlink>
    </w:p>
    <w:p w:rsidR="00592C2F" w:rsidRDefault="00592C2F" w:rsidP="00592C2F">
      <w:pPr>
        <w:jc w:val="both"/>
      </w:pPr>
      <w:r>
        <w:t>-на сайте министерства -</w:t>
      </w:r>
      <w:r w:rsidRPr="00592C2F">
        <w:t xml:space="preserve"> http://szn24.ru</w:t>
      </w:r>
    </w:p>
    <w:p w:rsidR="00CB1F99" w:rsidRPr="00040E96" w:rsidRDefault="00CB1F99" w:rsidP="00CB1F99">
      <w:pPr>
        <w:jc w:val="center"/>
        <w:rPr>
          <w:b/>
          <w:color w:val="1F497D" w:themeColor="text2"/>
          <w:sz w:val="36"/>
          <w:szCs w:val="36"/>
        </w:rPr>
      </w:pPr>
      <w:r w:rsidRPr="00040E96">
        <w:rPr>
          <w:b/>
          <w:color w:val="1F497D" w:themeColor="text2"/>
          <w:sz w:val="36"/>
          <w:szCs w:val="36"/>
        </w:rPr>
        <w:lastRenderedPageBreak/>
        <w:t>Управление социальной защиты населения администрации Тасеевского района</w:t>
      </w:r>
    </w:p>
    <w:p w:rsidR="00CB1F99" w:rsidRDefault="00CB1F99" w:rsidP="00CB1F99">
      <w:pPr>
        <w:jc w:val="center"/>
      </w:pPr>
      <w:r>
        <w:rPr>
          <w:noProof/>
          <w:lang w:eastAsia="ru-RU"/>
        </w:rPr>
        <w:drawing>
          <wp:inline distT="0" distB="0" distL="0" distR="0" wp14:anchorId="44180278" wp14:editId="682397BF">
            <wp:extent cx="3018002" cy="1666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дани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67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F99" w:rsidRDefault="00040E96" w:rsidP="00CB1F9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178A4" wp14:editId="59FE07E3">
                <wp:simplePos x="0" y="0"/>
                <wp:positionH relativeFrom="column">
                  <wp:posOffset>-2540</wp:posOffset>
                </wp:positionH>
                <wp:positionV relativeFrom="paragraph">
                  <wp:posOffset>305434</wp:posOffset>
                </wp:positionV>
                <wp:extent cx="3019425" cy="2447925"/>
                <wp:effectExtent l="0" t="0" r="28575" b="28575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4479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1F99" w:rsidRPr="00040E96" w:rsidRDefault="00CB1F99" w:rsidP="00CB1F99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left:0;text-align:left;margin-left:-.2pt;margin-top:24.05pt;width:237.7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" fillcolor="#4f81bd" strokecolor="#385d8a" strokeweight="2pt">
                <v:textbox>
                  <w:txbxContent>
                    <w:p w:rsidR="00CB1F99" w:rsidRPr="00040E96" w:rsidRDefault="00CB1F99" w:rsidP="00CB1F99">
                      <w:pPr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0E96" w:rsidRDefault="00040E96" w:rsidP="00CB1F99">
      <w:pPr>
        <w:jc w:val="center"/>
      </w:pPr>
    </w:p>
    <w:p w:rsidR="00B56340" w:rsidRDefault="004D3E35" w:rsidP="00CB1F9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8DBDE" wp14:editId="41F7B32F">
                <wp:simplePos x="0" y="0"/>
                <wp:positionH relativeFrom="column">
                  <wp:posOffset>149860</wp:posOffset>
                </wp:positionH>
                <wp:positionV relativeFrom="paragraph">
                  <wp:posOffset>31115</wp:posOffset>
                </wp:positionV>
                <wp:extent cx="2790825" cy="1724025"/>
                <wp:effectExtent l="0" t="0" r="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3E35" w:rsidRPr="004D3E35" w:rsidRDefault="0060472C" w:rsidP="004D3E35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48"/>
                                <w:szCs w:val="4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48"/>
                                <w:szCs w:val="4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Меры социальной поддержки </w:t>
                            </w:r>
                            <w:r w:rsidR="00F7447C">
                              <w:rPr>
                                <w:b/>
                                <w:noProof/>
                                <w:color w:val="4F81BD" w:themeColor="accent1"/>
                                <w:sz w:val="48"/>
                                <w:szCs w:val="48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ветеранов боевых действий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7" type="#_x0000_t202" style="position:absolute;left:0;text-align:left;margin-left:11.8pt;margin-top:2.45pt;width:219.7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" filled="f" stroked="f">
                <v:textbox>
                  <w:txbxContent>
                    <w:p w:rsidR="004D3E35" w:rsidRPr="004D3E35" w:rsidRDefault="0060472C" w:rsidP="004D3E35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48"/>
                          <w:szCs w:val="4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48"/>
                          <w:szCs w:val="4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Меры социальной поддержки </w:t>
                      </w:r>
                      <w:r w:rsidR="00F7447C">
                        <w:rPr>
                          <w:b/>
                          <w:noProof/>
                          <w:color w:val="4F81BD" w:themeColor="accent1"/>
                          <w:sz w:val="48"/>
                          <w:szCs w:val="48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ветеранов боевых действий</w:t>
                      </w:r>
                    </w:p>
                  </w:txbxContent>
                </v:textbox>
              </v:shape>
            </w:pict>
          </mc:Fallback>
        </mc:AlternateContent>
      </w: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Default="00CB1F99" w:rsidP="00CB1F99">
      <w:pPr>
        <w:jc w:val="center"/>
      </w:pPr>
    </w:p>
    <w:p w:rsidR="00CB1F99" w:rsidRPr="008C54CD" w:rsidRDefault="00CB1F99" w:rsidP="00CB1F99">
      <w:pPr>
        <w:spacing w:after="0" w:line="240" w:lineRule="auto"/>
        <w:ind w:right="57"/>
        <w:jc w:val="center"/>
        <w:rPr>
          <w:color w:val="1F497D" w:themeColor="text2"/>
        </w:rPr>
      </w:pPr>
      <w:r w:rsidRPr="008C54CD">
        <w:rPr>
          <w:color w:val="1F497D" w:themeColor="text2"/>
        </w:rPr>
        <w:t>с. Тасеево</w:t>
      </w:r>
    </w:p>
    <w:p w:rsidR="00CB1F99" w:rsidRPr="008C54CD" w:rsidRDefault="00CB1F99" w:rsidP="00CB1F99">
      <w:pPr>
        <w:spacing w:after="0" w:line="240" w:lineRule="auto"/>
        <w:ind w:right="57"/>
        <w:jc w:val="center"/>
        <w:rPr>
          <w:color w:val="1F497D" w:themeColor="text2"/>
        </w:rPr>
      </w:pPr>
      <w:r w:rsidRPr="008C54CD">
        <w:rPr>
          <w:color w:val="1F497D" w:themeColor="text2"/>
        </w:rPr>
        <w:t>201</w:t>
      </w:r>
      <w:r w:rsidR="00F7447C">
        <w:rPr>
          <w:color w:val="1F497D" w:themeColor="text2"/>
        </w:rPr>
        <w:t>8</w:t>
      </w:r>
    </w:p>
    <w:p w:rsidR="006E4C5A" w:rsidRDefault="00261285" w:rsidP="006E4C5A">
      <w:pPr>
        <w:spacing w:after="0"/>
        <w:ind w:firstLine="567"/>
      </w:pPr>
      <w:r w:rsidRPr="00261285">
        <w:rPr>
          <w:b/>
          <w:u w:val="single"/>
        </w:rPr>
        <w:lastRenderedPageBreak/>
        <w:t>Ежемесячная денежная выплата</w:t>
      </w:r>
      <w:r>
        <w:rPr>
          <w:b/>
          <w:u w:val="single"/>
        </w:rPr>
        <w:t xml:space="preserve"> </w:t>
      </w:r>
      <w:r w:rsidRPr="00261285">
        <w:t>в размере 2850,26  руб. (с 01.02.2018) при отказе от предоставления набора социальных услуг (в натуральном виде)</w:t>
      </w:r>
      <w:r>
        <w:t xml:space="preserve">. </w:t>
      </w:r>
    </w:p>
    <w:p w:rsidR="00261285" w:rsidRDefault="00261285" w:rsidP="006E4C5A">
      <w:pPr>
        <w:spacing w:after="0"/>
      </w:pPr>
      <w:r>
        <w:t>Набор социальных услу</w:t>
      </w:r>
      <w:proofErr w:type="gramStart"/>
      <w:r>
        <w:t>г(</w:t>
      </w:r>
      <w:proofErr w:type="gramEnd"/>
      <w:r>
        <w:t>на оплату набора социальных услуг направляется 1075,19 руб.):</w:t>
      </w:r>
    </w:p>
    <w:p w:rsidR="00261285" w:rsidRDefault="00261285" w:rsidP="006E4C5A">
      <w:pPr>
        <w:spacing w:after="0" w:line="240" w:lineRule="auto"/>
        <w:jc w:val="both"/>
      </w:pPr>
      <w:r>
        <w:t>1. дополнительная бесплатная медицинская помощь, в том числе обеспечение лекарственными средствами по рецептам врача (828,14 руб.);</w:t>
      </w:r>
    </w:p>
    <w:p w:rsidR="00261285" w:rsidRDefault="00261285" w:rsidP="006E4C5A">
      <w:pPr>
        <w:spacing w:after="0" w:line="240" w:lineRule="auto"/>
        <w:jc w:val="both"/>
      </w:pPr>
      <w:r>
        <w:t>2. предоставление путевки на санаторно-курортное лечение (128,11 руб.);</w:t>
      </w:r>
    </w:p>
    <w:p w:rsidR="00261285" w:rsidRDefault="00261285" w:rsidP="006E4C5A">
      <w:pPr>
        <w:spacing w:after="0" w:line="240" w:lineRule="auto"/>
        <w:jc w:val="both"/>
      </w:pPr>
      <w:r>
        <w:t>3. бесплатный проезд на пригородном железнодорожном транспорте, а также на междугородном транспорте к месту лечения и обратно (118,94 руб.).</w:t>
      </w:r>
      <w:r w:rsidRPr="00261285">
        <w:t xml:space="preserve"> Устанавливается и выплачивается территориальным органом Пенсионного фонда Российской Федерации по месту жительства гражданина</w:t>
      </w:r>
    </w:p>
    <w:p w:rsidR="00261285" w:rsidRDefault="00261285" w:rsidP="006E4C5A">
      <w:pPr>
        <w:spacing w:after="0" w:line="240" w:lineRule="auto"/>
        <w:ind w:firstLine="567"/>
        <w:jc w:val="both"/>
      </w:pPr>
      <w:r w:rsidRPr="00261285">
        <w:rPr>
          <w:b/>
          <w:u w:val="single"/>
        </w:rPr>
        <w:t>Право получения социальной карты</w:t>
      </w:r>
      <w:r>
        <w:t xml:space="preserve"> для проезда на всех видах городского пассажирского транспорта (кроме такси), автомобильном транспорте общего пользования (кроме такси)</w:t>
      </w:r>
    </w:p>
    <w:p w:rsidR="00261285" w:rsidRDefault="00261285" w:rsidP="00261285">
      <w:pPr>
        <w:spacing w:after="0" w:line="240" w:lineRule="auto"/>
        <w:jc w:val="both"/>
      </w:pPr>
      <w:r>
        <w:t>на муниципальных и межмуниципальных маршрутах пригородного сообщения, а при их отсутствии - муниципальных маршрутах междугородного сообщения, а также на межмуниципальных маршрутах междугородного сообщения в случаях, предусмотренных Законом Красноярского края от 07.07.2009 № 8-3568, водном транспорте пригородного сообщения</w:t>
      </w:r>
    </w:p>
    <w:p w:rsidR="00261285" w:rsidRDefault="00261285" w:rsidP="00261285">
      <w:pPr>
        <w:spacing w:after="0" w:line="240" w:lineRule="auto"/>
        <w:jc w:val="both"/>
      </w:pPr>
      <w:r>
        <w:t>Социальная карта выдается органами социальной защиты населения по месту жительства.</w:t>
      </w:r>
    </w:p>
    <w:p w:rsidR="00770027" w:rsidRDefault="00261285" w:rsidP="006E4C5A">
      <w:pPr>
        <w:spacing w:after="0" w:line="240" w:lineRule="auto"/>
        <w:ind w:firstLine="567"/>
        <w:jc w:val="both"/>
      </w:pPr>
      <w:proofErr w:type="gramStart"/>
      <w:r w:rsidRPr="00261285">
        <w:rPr>
          <w:b/>
          <w:u w:val="single"/>
        </w:rPr>
        <w:t>Субсидия в размере</w:t>
      </w:r>
      <w:r>
        <w:t xml:space="preserve">:       </w:t>
      </w:r>
      <w:r w:rsidR="00770027">
        <w:t xml:space="preserve">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</w:t>
      </w:r>
      <w:r w:rsidR="00770027">
        <w:lastRenderedPageBreak/>
        <w:t>соответственно нанимателями либо собственниками общей площади жилых помещений (в коммунальных квартирах - занимаемой жилой площади);</w:t>
      </w:r>
      <w:proofErr w:type="gramEnd"/>
    </w:p>
    <w:p w:rsidR="00770027" w:rsidRDefault="00770027" w:rsidP="00770027">
      <w:pPr>
        <w:spacing w:after="0" w:line="240" w:lineRule="auto"/>
        <w:jc w:val="both"/>
      </w:pPr>
      <w:proofErr w:type="gramStart"/>
      <w:r>
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площади).</w:t>
      </w:r>
      <w:proofErr w:type="gramEnd"/>
    </w:p>
    <w:p w:rsidR="00770027" w:rsidRDefault="00770027" w:rsidP="00770027">
      <w:pPr>
        <w:spacing w:after="0" w:line="240" w:lineRule="auto"/>
        <w:jc w:val="both"/>
      </w:pPr>
      <w:r>
        <w:t>Меры социальной поддержки по оплате жилых помещений предоставляются лицам, проживающим в жилых помещениях независимо от вида жилищного фонда, а также членам семей ветеранов боевых действий, совместно с ними проживающим</w:t>
      </w:r>
    </w:p>
    <w:p w:rsidR="00261285" w:rsidRDefault="00261285" w:rsidP="006E4C5A">
      <w:pPr>
        <w:spacing w:after="0" w:line="240" w:lineRule="auto"/>
        <w:ind w:firstLine="567"/>
        <w:jc w:val="both"/>
      </w:pPr>
      <w:r w:rsidRPr="00261285">
        <w:rPr>
          <w:b/>
          <w:u w:val="single"/>
        </w:rPr>
        <w:t>Обеспечение жильем</w:t>
      </w:r>
      <w:r>
        <w:rPr>
          <w:b/>
          <w:u w:val="single"/>
        </w:rPr>
        <w:t xml:space="preserve">: </w:t>
      </w:r>
      <w:r w:rsidRPr="00261285">
        <w:t>Обеспечение за счет средств федерального бюджета жильем ветеранов боевых действий, нуждающихся в улучшении жилищных условий, вставших на учет до 1 января 2005 года</w:t>
      </w:r>
      <w:r>
        <w:t>. Обеспечение их жилым помещением осуществляется путем предоставления единовременной денежной выплаты:</w:t>
      </w:r>
    </w:p>
    <w:p w:rsidR="00261285" w:rsidRDefault="00261285" w:rsidP="00261285">
      <w:pPr>
        <w:spacing w:after="0" w:line="240" w:lineRule="auto"/>
        <w:jc w:val="both"/>
      </w:pPr>
      <w:r>
        <w:t>- на приобретение жилого помещения в собственность;</w:t>
      </w:r>
    </w:p>
    <w:p w:rsidR="00261285" w:rsidRDefault="00261285" w:rsidP="00261285">
      <w:pPr>
        <w:spacing w:after="0" w:line="240" w:lineRule="auto"/>
        <w:jc w:val="both"/>
      </w:pPr>
      <w:r>
        <w:t>- на строительство индивидуального жилого дома;</w:t>
      </w:r>
    </w:p>
    <w:p w:rsidR="00261285" w:rsidRPr="00261285" w:rsidRDefault="00261285" w:rsidP="00261285">
      <w:pPr>
        <w:spacing w:after="0" w:line="240" w:lineRule="auto"/>
        <w:jc w:val="both"/>
      </w:pPr>
      <w:r>
        <w:t>- на участие в долевом строительстве многоквартирного дома.</w:t>
      </w:r>
    </w:p>
    <w:p w:rsidR="00261285" w:rsidRDefault="00261285" w:rsidP="00261285">
      <w:pPr>
        <w:spacing w:after="0" w:line="240" w:lineRule="auto"/>
        <w:jc w:val="both"/>
      </w:pPr>
      <w:r w:rsidRPr="00261285">
        <w:t>Ветераны боевых действий, вставшие на учет после 1 января 2005 года, обеспечиваются жильем в соответствии с жилищным законодательством Российской Федерации</w:t>
      </w:r>
      <w:r>
        <w:t>.</w:t>
      </w:r>
    </w:p>
    <w:p w:rsidR="00261285" w:rsidRDefault="00261285" w:rsidP="00261285">
      <w:pPr>
        <w:spacing w:after="0" w:line="240" w:lineRule="auto"/>
        <w:jc w:val="both"/>
      </w:pPr>
    </w:p>
    <w:p w:rsidR="00C5644A" w:rsidRDefault="00C5644A" w:rsidP="006E4C5A">
      <w:pPr>
        <w:spacing w:after="0" w:line="240" w:lineRule="auto"/>
        <w:ind w:firstLine="567"/>
        <w:jc w:val="both"/>
        <w:rPr>
          <w:b/>
          <w:u w:val="single"/>
        </w:rPr>
      </w:pPr>
      <w:r>
        <w:rPr>
          <w:b/>
          <w:u w:val="single"/>
        </w:rPr>
        <w:lastRenderedPageBreak/>
        <w:t>П</w:t>
      </w:r>
      <w:r w:rsidRPr="00C5644A">
        <w:rPr>
          <w:b/>
          <w:u w:val="single"/>
        </w:rPr>
        <w:t>ервоочередная установка квартирного телефона</w:t>
      </w:r>
    </w:p>
    <w:p w:rsidR="00C5644A" w:rsidRDefault="00C5644A" w:rsidP="006E4C5A">
      <w:pPr>
        <w:spacing w:after="0" w:line="240" w:lineRule="auto"/>
        <w:ind w:firstLine="567"/>
        <w:jc w:val="both"/>
        <w:rPr>
          <w:b/>
          <w:u w:val="single"/>
        </w:rPr>
      </w:pPr>
      <w:r>
        <w:rPr>
          <w:b/>
          <w:u w:val="single"/>
        </w:rPr>
        <w:t>П</w:t>
      </w:r>
      <w:r w:rsidRPr="00C5644A">
        <w:rPr>
          <w:b/>
          <w:u w:val="single"/>
        </w:rPr>
        <w:t xml:space="preserve">реимущество при вступлении </w:t>
      </w:r>
      <w:r w:rsidRPr="00C5644A">
        <w:t>в жилищные, жилищно-строительные, гаражные кооперативы, садоводческие, огороднические и дачные некоммерческие объединения граждан.</w:t>
      </w:r>
    </w:p>
    <w:p w:rsidR="00261285" w:rsidRDefault="00261285" w:rsidP="006E4C5A">
      <w:pPr>
        <w:spacing w:after="0" w:line="240" w:lineRule="auto"/>
        <w:ind w:firstLine="567"/>
        <w:jc w:val="both"/>
      </w:pPr>
      <w:r w:rsidRPr="00261285">
        <w:rPr>
          <w:b/>
          <w:u w:val="single"/>
        </w:rPr>
        <w:t>Обеспечение протезами</w:t>
      </w:r>
      <w:r w:rsidRPr="00261285">
        <w:t xml:space="preserve"> (кроме зубных протезов) и протезно-ортопедическими изделиями в порядке, установленном Правительством Российской Федерации</w:t>
      </w:r>
      <w:r w:rsidR="00770027">
        <w:t>.</w:t>
      </w:r>
    </w:p>
    <w:p w:rsidR="00770027" w:rsidRPr="00770027" w:rsidRDefault="00770027" w:rsidP="006E4C5A">
      <w:pPr>
        <w:spacing w:after="0" w:line="240" w:lineRule="auto"/>
        <w:ind w:firstLine="567"/>
        <w:jc w:val="both"/>
        <w:rPr>
          <w:b/>
          <w:u w:val="single"/>
        </w:rPr>
      </w:pPr>
      <w:r w:rsidRPr="00770027">
        <w:rPr>
          <w:b/>
          <w:u w:val="single"/>
        </w:rPr>
        <w:t>Преимущественное пользование всеми видами услуг учреждений связи, культурно-просветительных и спортивно-оздоровительных учреждений, внеочередное приобретение билетов на все виды транспорта</w:t>
      </w:r>
    </w:p>
    <w:p w:rsidR="00343345" w:rsidRDefault="00343345" w:rsidP="006E4C5A">
      <w:pPr>
        <w:spacing w:after="0" w:line="240" w:lineRule="auto"/>
        <w:ind w:firstLine="567"/>
        <w:jc w:val="both"/>
      </w:pPr>
      <w:r w:rsidRPr="00343345">
        <w:rPr>
          <w:b/>
          <w:u w:val="single"/>
        </w:rPr>
        <w:t>Обучение</w:t>
      </w:r>
      <w:r>
        <w:rPr>
          <w:b/>
          <w:u w:val="single"/>
        </w:rPr>
        <w:t>:</w:t>
      </w:r>
      <w:r>
        <w:t xml:space="preserve"> </w:t>
      </w:r>
      <w:r w:rsidRPr="00343345">
        <w:t>профессиональное обучение и дополнительное профессиональное образование за счет средств работодателя</w:t>
      </w:r>
      <w:r>
        <w:t>;</w:t>
      </w:r>
    </w:p>
    <w:p w:rsidR="00770027" w:rsidRPr="00343345" w:rsidRDefault="00343345" w:rsidP="00770027">
      <w:pPr>
        <w:spacing w:after="0" w:line="240" w:lineRule="auto"/>
        <w:jc w:val="both"/>
      </w:pPr>
      <w:r>
        <w:t>в</w:t>
      </w:r>
      <w:r w:rsidR="00770027" w:rsidRPr="00343345">
        <w:t>ыплата</w:t>
      </w:r>
      <w:r>
        <w:t xml:space="preserve"> </w:t>
      </w:r>
      <w:proofErr w:type="gramStart"/>
      <w:r>
        <w:t>социальной</w:t>
      </w:r>
      <w:proofErr w:type="gramEnd"/>
      <w:r>
        <w:t xml:space="preserve"> </w:t>
      </w:r>
      <w:r w:rsidR="00770027" w:rsidRPr="00343345">
        <w:t xml:space="preserve"> стипендий</w:t>
      </w:r>
      <w:r>
        <w:t>.</w:t>
      </w:r>
    </w:p>
    <w:p w:rsidR="00770027" w:rsidRDefault="00770027" w:rsidP="006E4C5A">
      <w:pPr>
        <w:spacing w:after="0" w:line="240" w:lineRule="auto"/>
        <w:ind w:firstLine="567"/>
        <w:jc w:val="both"/>
        <w:rPr>
          <w:b/>
          <w:u w:val="single"/>
        </w:rPr>
      </w:pPr>
      <w:r>
        <w:t xml:space="preserve"> </w:t>
      </w:r>
      <w:r w:rsidRPr="00770027">
        <w:rPr>
          <w:b/>
          <w:u w:val="single"/>
        </w:rPr>
        <w:t>Использование ежегодного отпуска в удобное для них время и предоставление отпуска без сохранения заработной платы сроком до 35 календарных дней в году</w:t>
      </w:r>
    </w:p>
    <w:p w:rsidR="006E4C5A" w:rsidRDefault="006E4C5A" w:rsidP="00770027">
      <w:pPr>
        <w:spacing w:after="0" w:line="240" w:lineRule="auto"/>
        <w:jc w:val="both"/>
        <w:rPr>
          <w:b/>
          <w:u w:val="single"/>
        </w:rPr>
      </w:pPr>
    </w:p>
    <w:p w:rsidR="006E4C5A" w:rsidRPr="00770027" w:rsidRDefault="006E4C5A" w:rsidP="006E4C5A">
      <w:pPr>
        <w:spacing w:after="0" w:line="240" w:lineRule="auto"/>
        <w:ind w:firstLine="567"/>
        <w:jc w:val="both"/>
        <w:rPr>
          <w:b/>
          <w:u w:val="single"/>
        </w:rPr>
      </w:pPr>
      <w:r>
        <w:rPr>
          <w:b/>
          <w:u w:val="single"/>
        </w:rPr>
        <w:t>С</w:t>
      </w:r>
      <w:r w:rsidRPr="006E4C5A">
        <w:rPr>
          <w:b/>
          <w:u w:val="single"/>
        </w:rPr>
        <w:t>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(в том числе в госпиталях ветеранов войн</w:t>
      </w:r>
      <w:r>
        <w:rPr>
          <w:b/>
          <w:u w:val="single"/>
        </w:rPr>
        <w:t>).</w:t>
      </w:r>
    </w:p>
    <w:sectPr w:rsidR="006E4C5A" w:rsidRPr="00770027" w:rsidSect="00107928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C9" w:rsidRDefault="008712C9" w:rsidP="008C54CD">
      <w:pPr>
        <w:spacing w:after="0" w:line="240" w:lineRule="auto"/>
      </w:pPr>
      <w:r>
        <w:separator/>
      </w:r>
    </w:p>
  </w:endnote>
  <w:endnote w:type="continuationSeparator" w:id="0">
    <w:p w:rsidR="008712C9" w:rsidRDefault="008712C9" w:rsidP="008C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C9" w:rsidRDefault="008712C9" w:rsidP="008C54CD">
      <w:pPr>
        <w:spacing w:after="0" w:line="240" w:lineRule="auto"/>
      </w:pPr>
      <w:r>
        <w:separator/>
      </w:r>
    </w:p>
  </w:footnote>
  <w:footnote w:type="continuationSeparator" w:id="0">
    <w:p w:rsidR="008712C9" w:rsidRDefault="008712C9" w:rsidP="008C5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28"/>
    <w:rsid w:val="00040E96"/>
    <w:rsid w:val="00047F46"/>
    <w:rsid w:val="00107928"/>
    <w:rsid w:val="001542E9"/>
    <w:rsid w:val="001800E6"/>
    <w:rsid w:val="001A0A8C"/>
    <w:rsid w:val="001C473A"/>
    <w:rsid w:val="00234549"/>
    <w:rsid w:val="00261285"/>
    <w:rsid w:val="00277BA9"/>
    <w:rsid w:val="002C53D0"/>
    <w:rsid w:val="002E5F54"/>
    <w:rsid w:val="00343345"/>
    <w:rsid w:val="00357960"/>
    <w:rsid w:val="00412225"/>
    <w:rsid w:val="00474C11"/>
    <w:rsid w:val="004B176C"/>
    <w:rsid w:val="004D3E35"/>
    <w:rsid w:val="005624FA"/>
    <w:rsid w:val="00592C2F"/>
    <w:rsid w:val="005C7644"/>
    <w:rsid w:val="005E2AF6"/>
    <w:rsid w:val="006015AF"/>
    <w:rsid w:val="0060472C"/>
    <w:rsid w:val="006C2EA6"/>
    <w:rsid w:val="006C5E6D"/>
    <w:rsid w:val="006E4C5A"/>
    <w:rsid w:val="00770027"/>
    <w:rsid w:val="00773D6E"/>
    <w:rsid w:val="007A7BC1"/>
    <w:rsid w:val="007D2C23"/>
    <w:rsid w:val="008712C9"/>
    <w:rsid w:val="008A5A51"/>
    <w:rsid w:val="008C54CD"/>
    <w:rsid w:val="0094579F"/>
    <w:rsid w:val="009B4E6F"/>
    <w:rsid w:val="00A32319"/>
    <w:rsid w:val="00A436C1"/>
    <w:rsid w:val="00AC5321"/>
    <w:rsid w:val="00B176D2"/>
    <w:rsid w:val="00B56340"/>
    <w:rsid w:val="00BF725C"/>
    <w:rsid w:val="00C23369"/>
    <w:rsid w:val="00C372BD"/>
    <w:rsid w:val="00C5644A"/>
    <w:rsid w:val="00CB1F99"/>
    <w:rsid w:val="00CE54AC"/>
    <w:rsid w:val="00CF7997"/>
    <w:rsid w:val="00D1292C"/>
    <w:rsid w:val="00E71C1A"/>
    <w:rsid w:val="00F57063"/>
    <w:rsid w:val="00F7447C"/>
    <w:rsid w:val="00FB7A9B"/>
    <w:rsid w:val="00F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D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4CD"/>
  </w:style>
  <w:style w:type="paragraph" w:styleId="a7">
    <w:name w:val="footer"/>
    <w:basedOn w:val="a"/>
    <w:link w:val="a8"/>
    <w:uiPriority w:val="99"/>
    <w:unhideWhenUsed/>
    <w:rsid w:val="008C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4CD"/>
  </w:style>
  <w:style w:type="character" w:styleId="a9">
    <w:name w:val="Hyperlink"/>
    <w:basedOn w:val="a0"/>
    <w:uiPriority w:val="99"/>
    <w:unhideWhenUsed/>
    <w:rsid w:val="00592C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D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54CD"/>
  </w:style>
  <w:style w:type="paragraph" w:styleId="a7">
    <w:name w:val="footer"/>
    <w:basedOn w:val="a"/>
    <w:link w:val="a8"/>
    <w:uiPriority w:val="99"/>
    <w:unhideWhenUsed/>
    <w:rsid w:val="008C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54CD"/>
  </w:style>
  <w:style w:type="character" w:styleId="a9">
    <w:name w:val="Hyperlink"/>
    <w:basedOn w:val="a0"/>
    <w:uiPriority w:val="99"/>
    <w:unhideWhenUsed/>
    <w:rsid w:val="00592C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o.taseev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zn_tas@kras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uszn-taseevo.uco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WORK-2</dc:creator>
  <cp:lastModifiedBy>WORK-2</cp:lastModifiedBy>
  <cp:revision>2</cp:revision>
  <cp:lastPrinted>2018-07-25T07:32:00Z</cp:lastPrinted>
  <dcterms:created xsi:type="dcterms:W3CDTF">2018-10-17T07:18:00Z</dcterms:created>
  <dcterms:modified xsi:type="dcterms:W3CDTF">2018-10-17T07:18:00Z</dcterms:modified>
</cp:coreProperties>
</file>