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96111">
        <w:tc>
          <w:tcPr>
            <w:tcW w:w="4677" w:type="dxa"/>
          </w:tcPr>
          <w:p w:rsidR="00996111" w:rsidRDefault="00996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декабря 2017 года</w:t>
            </w:r>
          </w:p>
        </w:tc>
        <w:tc>
          <w:tcPr>
            <w:tcW w:w="4677" w:type="dxa"/>
          </w:tcPr>
          <w:p w:rsidR="00996111" w:rsidRDefault="009961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 418-ФЗ</w:t>
            </w:r>
          </w:p>
        </w:tc>
      </w:tr>
    </w:tbl>
    <w:p w:rsidR="00996111" w:rsidRDefault="00996111" w:rsidP="0099611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ФЕДЕРАЛЬНЫЙ ЗАКОН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ЕЖЕМЕСЯЧНЫХ ВЫПЛАТАХ СЕМЬЯМ, ИМЕЮЩИМ ДЕТЕЙ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декабря 2017 года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Одобрен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декабря 2017 года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устанавливает основания и порядок назначения и осуществления ежемесячной выплаты в связи с рождением (усыновлением) первого ребенка и (или) ежемесячной выплаты в связи с рождением (усыновлением) второго ребенка.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1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Установить, что право на получение ежемесячной выплаты в связи с рождением (усыновлением) первого ребенка и (или) ежемесячной выплаты в связи с рождением (усыновлением) второго ребенка (далее также - ежемесячная выплата в связи с рождением (усыновлением) первого или второго ребенка) имеют граждане Российской Федерации, постоянно проживающие на территории Российской Федерации.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Право на получение ежемесячной выплаты в связи с рождением (усыновлением) первого или второго ребенка возникает в случае, если ребенок рожден (усыновлен) начиная с 1 января 2018 года, является гражданином Российской Федерации и если размер среднедушевого дохода семьи не превышает 1,5-кратную величину прожиточного минимума трудоспособного населения, установленную в субъекте Российской Федерации 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октября 1997 года N 134-ФЗ "О прожиточном минимуме в Российской Федерации" за второй квартал года, предшествующего году обращения за назначением указанной выплаты.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Ежемесячная выплата в связи с рождением (усыновлением) первого ребенка осуществляется женщине, родившей (усыновившей) первого ребенка, или отцу (усыновителю) либо опекуну ребенка в случае смерти женщины, отца (усыновителя), объявления их умершими, лишения их родительских прав или в случае отмены усыновления ребенка.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Ежемесячная выплата в связи с рождением (усыновлением) второго ребенка осуществляется гражданину, получившему государственный сертификат на материнский (семейный) капитал в соответствии с Федеральным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2006 года N 256-ФЗ "О дополнительных мерах государственной поддержки семей, имеющих детей".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Ежемесячная выплата в связи с рождением (усыновлением) первого или второго ребенка осуществляется в размере прожиточного минимума для детей, установленном в субъекте Российской Федерации в соответствии с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lastRenderedPageBreak/>
        <w:t>от 24 октября 1997 года N 134-ФЗ "О прожиточном минимуме в Российской Федерации" за второй квартал года, предшествующего году обращения за назначением указанной выплаты.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осуществления ежемесячной выплаты в связи с рождением (усыновлением) первого или второго ребенка, порядок обращения за назначением указанной выплаты, а также перечень документов (копий документов, сведений), необходимых для ее назначения,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целях единообразного применения настоящего Федерального закона могут издаваться разъяснения в порядке, определяемом Правительством Российской Федерации.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Гражданин имеет право подать заявление о назначении ежемесячной выплаты в связи с рождением (усыновлением) первого или второго ребенка в любое время в течение полутора лет со дня рождения ребенка.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Ежемесячная выплата в связи с рождением (усыновлением) первого или второго ребенка осуществляется со дня рождения ребенка, если обращение за ее назначением последовало не позднее шести месяцев со дня рождения ребенка. В остальных случаях ежемесячная выплата в связи с рождением (усыновлением) первого или второго ребенка осуществляется со дня обращения за ее назначением.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Ежемесячная выплата в связи с рождением (усыновлением) первого или второго ребенка назначается на срок один год. По истечении этого срока гражданин подает новое заявление о назначении указанной выплаты на срок до достижения ребенком возраста полутора лет, а также представляет документы (копии документов, сведения), необходимые для ее назначения.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  <w:r>
        <w:rPr>
          <w:rFonts w:ascii="Times New Roman" w:hAnsi="Times New Roman" w:cs="Times New Roman"/>
          <w:sz w:val="24"/>
          <w:szCs w:val="24"/>
        </w:rPr>
        <w:t>4. Заявление о назначении ежемесячной выплаты в связи с рождением (усыновлением) первого ребенка подается гражданином по месту жительства в орган исполнительной власти субъекта Российской Федерации, осуществляющий полномочия в сфере социальной защиты населения, непосредственно либо через многофункциональный центр предоставления государственных и муниципальных услуг.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5"/>
      <w:bookmarkEnd w:id="1"/>
      <w:r>
        <w:rPr>
          <w:rFonts w:ascii="Times New Roman" w:hAnsi="Times New Roman" w:cs="Times New Roman"/>
          <w:sz w:val="24"/>
          <w:szCs w:val="24"/>
        </w:rPr>
        <w:t>5. Заявление о назначении ежемесячной выплаты в связи с рождением (усыновлением) второго ребенка подается гражданином по месту жительства в территориальный орган Пенсионного фонда Российской Федерации непосредственно либо через многофункциональный центр предоставления государственных и муниципальных услуг.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рождения (усыновления) двух и более детей гражданин подает заявление о назначении ежемесячной выплаты: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отношении одного ребенка - в орган исполнительной власти субъекта Российской Федерации, осуществляющий полномочия в сфере социальной защиты населения, в порядке, установленном </w:t>
      </w:r>
      <w:hyperlink w:anchor="Par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отношении второго ребенка - в территориальный орган Пенсионного фонда Российской Федерации в порядке, установленном </w:t>
      </w:r>
      <w:hyperlink w:anchor="Par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Заявление о назначении ежемесячной выплаты в связи с рождением (усыновлением) второго ребенка может быть подано в территориальный орган Пенсионного фонда Российской Федерации одновременно с заявлением о выдаче государственного сертификата на материнский (семейный) капитал, предусмотренного Федеральным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2006 года N 256-ФЗ "О дополнительных мерах государственной поддержки семей, имеющих детей".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Органы исполнительной власти субъектов Российской Федерации, осуществляющие полномочия в сфере социальной защиты населения, и территориальные органы Пенсионного фонда Российской Федерации запрашивают в государственных органах, органах местного самоуправления, организациях, подведомственных этим органам, документы (копии документов, сведения), необходимые для назначения ежемесячной выплаты в связи с рождением (усыновлением) первого или второго ребенка (за исключением документов, предусмотренных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услуг"), если такие документы (копии документов, сведения) находятся в распоряжении этих органов, организаций и не были представлены гражданином по собственной инициативе.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Ежемесячная выплата в связи с рождением (усыновлением) первого или второго ребенка перечисляется на счет гражданина, открытый в российской кредитной организации.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Ежемесячная выплата в связи с рождением (усыновлением) первого или второго ребенка не назначается в случае, если ребенок, в связи с рождением (усыновлением) которого у гражданина возникло право на получение указанной выплаты, находится на полном государственном обеспечении, а также в случае лишения гражданина родительских прав в отношении такого ребенка.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Межведомственное информационное взаимодействие в целях настоящего Федерального закона осуществляется в соответствии с требованиями Федерального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услуг".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3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7"/>
      <w:bookmarkEnd w:id="2"/>
      <w:r>
        <w:rPr>
          <w:rFonts w:ascii="Times New Roman" w:hAnsi="Times New Roman" w:cs="Times New Roman"/>
          <w:sz w:val="24"/>
          <w:szCs w:val="24"/>
        </w:rPr>
        <w:t>1. Российская Федерация передает органам государственной власти субъектов Российской Федерации полномочия по назначению и осуществлению ежемесячной выплаты в связи с рождением (усыновлением) первого ребенка.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Полномочия, осуществление которых передано органам государственной власти субъектов Российской Федерации в соответствии с </w:t>
      </w:r>
      <w:hyperlink w:anchor="Par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статьи, могут передаваться законами субъектов Российской Федерации органам местного самоуправления либо организациям, которые находятся в ведении органов исполнительной власти субъектов Российской Федерации.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9"/>
      <w:bookmarkEnd w:id="3"/>
      <w:r>
        <w:rPr>
          <w:rFonts w:ascii="Times New Roman" w:hAnsi="Times New Roman" w:cs="Times New Roman"/>
          <w:sz w:val="24"/>
          <w:szCs w:val="24"/>
        </w:rPr>
        <w:t xml:space="preserve">3. Средства на реализацию переданных в соответствии с </w:t>
      </w:r>
      <w:hyperlink w:anchor="Par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 полномочий предусматриваются в виде субвенций из федерального бюджета.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Объем средств, предусмотренных в федеральном бюджете в виде субвенций бюджетам субъектов Российской Федерации на реализацию переданных в соответствии с </w:t>
      </w:r>
      <w:hyperlink w:anchor="Par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 полномочий, определяется на основании утвержденной Правительством Российской Федерации методики исходя из численности граждан, </w:t>
      </w:r>
      <w:r>
        <w:rPr>
          <w:rFonts w:ascii="Times New Roman" w:hAnsi="Times New Roman" w:cs="Times New Roman"/>
          <w:sz w:val="24"/>
          <w:szCs w:val="24"/>
        </w:rPr>
        <w:lastRenderedPageBreak/>
        <w:t>имеющих право на получение ежемесячной выплаты в связи с рождением (усыновлением) первого ребенка, и размера этой выплаты.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расходования и учета средств на предоставление субвенций устанавливается Правительством Российской Федерации.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Средства на реализацию переданных в соответствии с </w:t>
      </w:r>
      <w:hyperlink w:anchor="Par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 полномочий носят целевой характер и не могут быть использованы на другие цели.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случае использования указанных в </w:t>
      </w:r>
      <w:hyperlink w:anchor="Par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 средств не по целевому назначению федеральный орган исполнительной власти, осуществляющий функции по контролю и надзору в финансово-бюджетной сфере, вправе взыскать эти средства в порядке, установленном законодательством Российской Федерации.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Контроль за расходованием указанных в </w:t>
      </w:r>
      <w:hyperlink w:anchor="Par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населения, и Счетной палатой Российской Федерации.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Контроль и надзор за полнотой и качеством осуществления органами государственный власти субъектов Российской Федерации переданных в соответствии с </w:t>
      </w:r>
      <w:hyperlink w:anchor="Par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статьи полномочий осуществляет федеральный орган исполнительной власти, осуществляющий функции по контролю и надзору в сфере труда и социальной защиты населения.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Ежемесячная выплата в связи с рождением (усыновлением) второго ребенка осуществляется за счет средств федерального бюджета, передаваемых в бюджет Пенсионного фонда Российской Федерации на реализацию мер государственной поддержки, установленных Федеральным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2006 года N 256-ФЗ "О дополнительных мерах государственной поддержки семей, имеющих детей".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Размер материнского (семейного) капитала, установленный в соответствии с Федеральным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2006 года N 256-ФЗ "О дополнительных мерах государственной поддержки семей, имеющих детей", ежемесячно уменьшается на сумму ежемесячной выплаты в связи с рождением (усыновлением) второго ребенка.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4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расчете среднедушевого дохода семьи для назначения ежемесячной выплаты в связи с рождением (усыновлением) первого или второго ребенка учитываются следующие доходы семьи, полученные в денежной форме: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вознаграждение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Российской Федерации.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производились выплаты указанных вознаграждений;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пенсии, пособия, стипендии и иные аналогичные выплаты, полученные гражданином в соответствии с законодательством Российской Федерации и (или) законодательством субъекта Российской Федерации или полученные от иностранной организации в связи с деятельностью ее обособленного подразделения в Российской Федерации;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расчете среднедушевого дохода семьи не учитываются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Сумма вознаграждения за выполнение трудовых или иных обязанностей,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в месяце ее фактического получения, который приходится на расчетный период.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за те месяцы, которые приходятся на расчетный период.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Суммы доходов, полученных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(получены), и учитываются в доходах семьи за те месяцы, которые приходятся на расчетный период.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Доходы каждого члена семьи учитываются до вычета налогов в соответствии с законодательством Российской Федерации.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Доходы семьи,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Среднедушевой доход семьи при назначении ежемесячной выплаты в связи с рождением (усыновлением) первого или второго ребенка рассчитывается исходя из суммы доходов членов семьи за последние 12 календарных месяцев (в том числе в случае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представления сведений о доходах семьи за период менее 12 календарных месяцев), предшествующих месяцу подачи заявления о назначении указанной выплаты, путем деления одной двенадцатой суммы доходов всех членов семьи за расчетный период на число членов семьи.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Органы исполнительной власти субъекта Российской Федерации, осуществляющие полномочия в сфере социальной защиты населения, и территориальные органы Пенсионного фонда Российской Федерации имеют право на проверку достоверности представленных гражданином сведений о доходах семьи. В этих целях указанные органы вправе запрашивать и безвозмездно получать необходимую информацию от всех владеющих такой информацией органов и организаций независимо от форм собственности, в том числе в порядке, установленном Федеральным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состав семьи, учитываемый при расчете среднедушевого дохода семьи, включаются родители (усыновители), опекуны ребенка, в связи с рождением (усыновлением) которого у гражданина возникло право на получение ежемесячной выплаты, супруги родителей несовершеннолетних детей и несовершеннолетние дети.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состав семьи, учитываемый при расчете среднедушевого дохода семьи, не включаются: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лица, отбывающие наказание в виде лишения свободы, лица, в отношении которых применена мера пресечения в виде заключения под стражу, лица, находящиеся на принудительном лечении по решению суда, а также лица, лишенные родительских прав;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лица, находящиеся на полном государственном обеспечении.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5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Граждане, получающие ежемесячную выплату в связи с рождением (усыновлением) первого или второго ребенка, обязаны извещать соответственно органы исполнительной власти субъекта Российской Федерации, осуществляющие полномочия в сфере социальной защиты населения, и территориальные органы Пенсионного фонда Российской Федерации об изменении места жительства, а также о наступлении обстоятельств, влекущих прекращение осуществления указанной выплаты, в месячный срок.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Граждане, получающие ежемесячную выплату в связи с рождением (усыновлением) первого или второго ребенка, несут ответственность за достоверность и своевременность представления сведений о наступлении обстоятельств, влекущих прекращение осуществления указанной выплаты, в соответствии с законодательством Российской Федерации.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6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Осуществление ежемесячной выплаты в связи с рождением (усыновлением) первого или второго ребенка прекращается: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достижении ребенком возраста полутора лет - со дня, следующего за днем исполнения ребенку полутора лет;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переезда гражданина, получающего указанную выплату, на постоянное место жительства в другой субъект Российской Федерации - с 1-го числа месяца, </w:t>
      </w:r>
      <w:r>
        <w:rPr>
          <w:rFonts w:ascii="Times New Roman" w:hAnsi="Times New Roman" w:cs="Times New Roman"/>
          <w:sz w:val="24"/>
          <w:szCs w:val="24"/>
        </w:rPr>
        <w:lastRenderedPageBreak/>
        <w:t>следующего за месяцем, в котором органы исполнительной власти субъекта Российской Федерации, осуществляющие полномочия в сфере социальной защиты населения, и (или) территориальные органы Пенсионного фонда Российской Федерации извещены об изменении места жительства;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случае отказа от получения указанной выплаты - с 1-го числа месяца, следующего за месяцем, в котором назначившими указанную выплату органом исполнительной власти субъекта Российской Федерации, осуществляющим полномочия в сфере социальной защиты населения, и (или) территориальным органом Пенсионного фонда Российской Федерации получено соответствующее заявление;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случае смерти ребенка, с рождением (усыновлением) которого у гражданина возникло право на получение указанной выплаты, - с 1-го числа месяца, следующего за месяцем, в котором наступила смерть ребенка;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смерти гражданина, получающего указанную выплату, объявления его в установленном законодательством Российской Федерации порядке умершим или признания его безвестно отсутствующим, а также в случае лишения гражданина, получающего указанную выплату, родительских прав - с 1-го числа месяца, следующего за месяцем, в котором наступила смерть данного гражданина либо вступило в законную силу решение суда об объявлении его умершим, или о признании его безвестно отсутствующим, или о лишении его родительских прав;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случае использования средств материнского (семейного) капитала в полном объеме.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Возобновление ежемесячной выплаты в связи с рождением (усыновлением) первого или второго ребенка осуществляется в случае: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отмены решения суда об объявлении гражданина, получающего указанную выплату, умершим, или о признании его безвестно отсутствующим, или о лишении его родительских прав - с 1-го числа месяца, следующего за месяцем, в котором вступило в законную силу решение суда;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подачи заявления о возобновлении указанной выплаты гражданином, отказавшимся от ее получения, - с 1-го числа месяца, следующего за месяцем, в котором в осуществляющие назначение указанной выплаты орган исполнительной власти субъекта Российской Федерации, осуществляющий полномочия в сфере социальной защиты населения, и (или) территориальный орган Пенсионного фонда Российской Федерации поступило соответствующее заявление.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7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с 1 января 2018 года.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В.ПУТИН</w:t>
      </w:r>
    </w:p>
    <w:p w:rsidR="00996111" w:rsidRDefault="00996111" w:rsidP="009961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996111" w:rsidRDefault="00996111" w:rsidP="0099611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декабря 2017 года</w:t>
      </w:r>
    </w:p>
    <w:p w:rsidR="008F42EF" w:rsidRDefault="00996111" w:rsidP="00996111">
      <w:pPr>
        <w:autoSpaceDE w:val="0"/>
        <w:autoSpaceDN w:val="0"/>
        <w:adjustRightInd w:val="0"/>
        <w:spacing w:before="240" w:after="0" w:line="240" w:lineRule="auto"/>
      </w:pPr>
      <w:r>
        <w:rPr>
          <w:rFonts w:ascii="Times New Roman" w:hAnsi="Times New Roman" w:cs="Times New Roman"/>
          <w:sz w:val="24"/>
          <w:szCs w:val="24"/>
        </w:rPr>
        <w:t>N 418-ФЗ</w:t>
      </w:r>
      <w:bookmarkStart w:id="4" w:name="_GoBack"/>
      <w:bookmarkEnd w:id="4"/>
    </w:p>
    <w:sectPr w:rsidR="008F42EF" w:rsidSect="005422DC">
      <w:headerReference w:type="default" r:id="rId15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66A" w:rsidRDefault="00F1666A" w:rsidP="00400645">
      <w:pPr>
        <w:spacing w:after="0" w:line="240" w:lineRule="auto"/>
      </w:pPr>
      <w:r>
        <w:separator/>
      </w:r>
    </w:p>
  </w:endnote>
  <w:endnote w:type="continuationSeparator" w:id="0">
    <w:p w:rsidR="00F1666A" w:rsidRDefault="00F1666A" w:rsidP="004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66A" w:rsidRDefault="00F1666A" w:rsidP="00400645">
      <w:pPr>
        <w:spacing w:after="0" w:line="240" w:lineRule="auto"/>
      </w:pPr>
      <w:r>
        <w:separator/>
      </w:r>
    </w:p>
  </w:footnote>
  <w:footnote w:type="continuationSeparator" w:id="0">
    <w:p w:rsidR="00F1666A" w:rsidRDefault="00F1666A" w:rsidP="00400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012805"/>
      <w:docPartObj>
        <w:docPartGallery w:val="Page Numbers (Top of Page)"/>
        <w:docPartUnique/>
      </w:docPartObj>
    </w:sdtPr>
    <w:sdtContent>
      <w:p w:rsidR="00400645" w:rsidRDefault="004006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45F">
          <w:rPr>
            <w:noProof/>
          </w:rPr>
          <w:t>1</w:t>
        </w:r>
        <w:r>
          <w:fldChar w:fldCharType="end"/>
        </w:r>
      </w:p>
    </w:sdtContent>
  </w:sdt>
  <w:p w:rsidR="00400645" w:rsidRDefault="004006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11"/>
    <w:rsid w:val="0015745F"/>
    <w:rsid w:val="00400645"/>
    <w:rsid w:val="008F42EF"/>
    <w:rsid w:val="00996111"/>
    <w:rsid w:val="00F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9388C-76DB-4EA5-A7AB-CFF0B5C8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645"/>
  </w:style>
  <w:style w:type="paragraph" w:styleId="a5">
    <w:name w:val="footer"/>
    <w:basedOn w:val="a"/>
    <w:link w:val="a6"/>
    <w:uiPriority w:val="99"/>
    <w:unhideWhenUsed/>
    <w:rsid w:val="004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B01B9EF74D9AD8911B6E161C756B9358D13A106E6A9E5FCCD49FF1AEF886C83ECF559014B3955G73FC" TargetMode="External"/><Relationship Id="rId13" Type="http://schemas.openxmlformats.org/officeDocument/2006/relationships/hyperlink" Target="consultantplus://offline/ref=46CB01B9EF74D9AD8911B6E161C756B936861EA001E2A9E5FCCD49FF1AGE3F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CB01B9EF74D9AD8911B6E161C756B936861EA001E2A9E5FCCD49FF1AGE3FC" TargetMode="External"/><Relationship Id="rId12" Type="http://schemas.openxmlformats.org/officeDocument/2006/relationships/hyperlink" Target="consultantplus://offline/ref=46CB01B9EF74D9AD8911B6E161C756B936861EA001E2A9E5FCCD49FF1AGE3F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CB01B9EF74D9AD8911B6E161C756B9358D13A106E6A9E5FCCD49FF1AEF886C83ECF559014B3955G73FC" TargetMode="External"/><Relationship Id="rId11" Type="http://schemas.openxmlformats.org/officeDocument/2006/relationships/hyperlink" Target="consultantplus://offline/ref=46CB01B9EF74D9AD8911B6E161C756B9368C1BA702E1A9E5FCCD49FF1AGE3FC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6CB01B9EF74D9AD8911B6E161C756B9368C1BA702E1A9E5FCCD49FF1AEF886C83ECF55CG032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6CB01B9EF74D9AD8911B6E161C756B936861EA001E2A9E5FCCD49FF1AGE3FC" TargetMode="External"/><Relationship Id="rId14" Type="http://schemas.openxmlformats.org/officeDocument/2006/relationships/hyperlink" Target="consultantplus://offline/ref=46CB01B9EF74D9AD8911B6E161C756B9368C1BA702E1A9E5FCCD49FF1AGE3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Дмит. Прищепенко</dc:creator>
  <cp:keywords/>
  <dc:description/>
  <cp:lastModifiedBy>Альбина Дмит. Прищепенко</cp:lastModifiedBy>
  <cp:revision>3</cp:revision>
  <dcterms:created xsi:type="dcterms:W3CDTF">2018-01-09T02:55:00Z</dcterms:created>
  <dcterms:modified xsi:type="dcterms:W3CDTF">2018-01-09T03:23:00Z</dcterms:modified>
</cp:coreProperties>
</file>